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876F7F" w14:textId="77777777" w:rsidR="0054127B" w:rsidRDefault="0054127B" w:rsidP="0054127B">
      <w:pPr>
        <w:spacing w:after="60" w:line="259" w:lineRule="auto"/>
        <w:ind w:left="0" w:right="10" w:firstLine="0"/>
        <w:jc w:val="left"/>
        <w:rPr>
          <w:b/>
          <w:sz w:val="36"/>
        </w:rPr>
      </w:pPr>
      <w:bookmarkStart w:id="0" w:name="_Hlk134696694"/>
      <w:r>
        <w:rPr>
          <w:b/>
          <w:sz w:val="36"/>
        </w:rPr>
        <w:t>ITINERARIO*</w:t>
      </w:r>
    </w:p>
    <w:p w14:paraId="423B01C7" w14:textId="49D8A196" w:rsidR="00FC3D95" w:rsidRDefault="0054127B" w:rsidP="0054127B">
      <w:pPr>
        <w:spacing w:after="60" w:line="259" w:lineRule="auto"/>
        <w:ind w:left="0" w:right="10" w:firstLine="0"/>
        <w:jc w:val="left"/>
        <w:rPr>
          <w:b/>
          <w:i/>
          <w:iCs/>
          <w:sz w:val="18"/>
          <w:szCs w:val="18"/>
        </w:rPr>
      </w:pPr>
      <w:r w:rsidRPr="0008653F">
        <w:rPr>
          <w:b/>
          <w:i/>
          <w:iCs/>
          <w:sz w:val="18"/>
          <w:szCs w:val="18"/>
        </w:rPr>
        <w:t>*El orden de los destinos puede variar al momento de reservar.</w:t>
      </w:r>
      <w:bookmarkEnd w:id="0"/>
    </w:p>
    <w:p w14:paraId="55D83CAB" w14:textId="77777777" w:rsidR="000A5BF6" w:rsidRPr="000A5BF6" w:rsidRDefault="000A5BF6" w:rsidP="000A5BF6">
      <w:pPr>
        <w:pStyle w:val="NormalWeb"/>
        <w:rPr>
          <w:rFonts w:ascii="Arial" w:hAnsi="Arial" w:cs="Arial"/>
          <w:color w:val="000000"/>
          <w:sz w:val="18"/>
          <w:szCs w:val="18"/>
        </w:rPr>
      </w:pPr>
      <w:bookmarkStart w:id="1" w:name="_Hlk134698001"/>
      <w:r w:rsidRPr="000A5BF6">
        <w:rPr>
          <w:rFonts w:ascii="Arial" w:hAnsi="Arial" w:cs="Arial"/>
          <w:b/>
          <w:bCs/>
          <w:color w:val="000000"/>
          <w:sz w:val="18"/>
          <w:szCs w:val="18"/>
        </w:rPr>
        <w:t>Día 1. México - Buenos Aires</w:t>
      </w:r>
      <w:r w:rsidRPr="000A5BF6">
        <w:rPr>
          <w:rFonts w:ascii="Arial" w:hAnsi="Arial" w:cs="Arial"/>
          <w:color w:val="000000"/>
          <w:sz w:val="18"/>
          <w:szCs w:val="18"/>
        </w:rPr>
        <w:t>. Vuelo internacional. Noche a bordo.</w:t>
      </w:r>
    </w:p>
    <w:p w14:paraId="639C5252" w14:textId="77777777" w:rsidR="000A5BF6" w:rsidRPr="000A5BF6" w:rsidRDefault="000A5BF6" w:rsidP="000A5BF6">
      <w:pPr>
        <w:pStyle w:val="NormalWeb"/>
        <w:rPr>
          <w:rFonts w:ascii="Arial" w:hAnsi="Arial" w:cs="Arial"/>
          <w:color w:val="000000"/>
          <w:sz w:val="18"/>
          <w:szCs w:val="18"/>
        </w:rPr>
      </w:pPr>
      <w:r w:rsidRPr="000A5BF6">
        <w:rPr>
          <w:rFonts w:ascii="Arial" w:hAnsi="Arial" w:cs="Arial"/>
          <w:b/>
          <w:bCs/>
          <w:color w:val="000000"/>
          <w:sz w:val="18"/>
          <w:szCs w:val="18"/>
        </w:rPr>
        <w:t>Día 2. Buenos Aires</w:t>
      </w:r>
      <w:r w:rsidRPr="000A5BF6">
        <w:rPr>
          <w:rFonts w:ascii="Arial" w:hAnsi="Arial" w:cs="Arial"/>
          <w:color w:val="000000"/>
          <w:sz w:val="18"/>
          <w:szCs w:val="18"/>
        </w:rPr>
        <w:t>. Arribo al aeropuerto internacional de Buenos Aires y traslado a hotel. Día libre para actividades personales. Alojamiento en hotel seleccionado.</w:t>
      </w:r>
    </w:p>
    <w:p w14:paraId="7F0F0AB2" w14:textId="77777777" w:rsidR="000A5BF6" w:rsidRPr="000A5BF6" w:rsidRDefault="000A5BF6" w:rsidP="000A5BF6">
      <w:pPr>
        <w:pStyle w:val="NormalWeb"/>
        <w:rPr>
          <w:rFonts w:ascii="Arial" w:hAnsi="Arial" w:cs="Arial"/>
          <w:color w:val="000000"/>
          <w:sz w:val="18"/>
          <w:szCs w:val="18"/>
        </w:rPr>
      </w:pPr>
      <w:r w:rsidRPr="000A5BF6">
        <w:rPr>
          <w:rFonts w:ascii="Arial" w:hAnsi="Arial" w:cs="Arial"/>
          <w:b/>
          <w:bCs/>
          <w:color w:val="000000"/>
          <w:sz w:val="18"/>
          <w:szCs w:val="18"/>
        </w:rPr>
        <w:t>Día 3. Buenos Aires</w:t>
      </w:r>
      <w:r w:rsidRPr="000A5BF6">
        <w:rPr>
          <w:rFonts w:ascii="Arial" w:hAnsi="Arial" w:cs="Arial"/>
          <w:color w:val="000000"/>
          <w:sz w:val="18"/>
          <w:szCs w:val="18"/>
        </w:rPr>
        <w:t>. Desayuno. Por la mañana “city tour” panorámico. Durante este paseo visitaremos el Centro Cívico, comenzando por el Congreso Nacional y la Plaza de Mayo adornada por la casa de gobierno (Casa Rosada), la Catedral Metropolitana y el Cabildo. De la misma forma haremos un recorrido por el Teatro Colón, una de las joyas mundiales de la ópera. Posteriormente, visitaremos el tradicional barrio de San Telmo, el barrio residencial de Palermo y la famosa Recoleta. Por la noche sugerimos realizar alguno de nuestros tours opcionales, como la cena tango show. Alojamiento en hotel seleccionado.</w:t>
      </w:r>
    </w:p>
    <w:p w14:paraId="7F1A58FA" w14:textId="77777777" w:rsidR="000A5BF6" w:rsidRPr="000A5BF6" w:rsidRDefault="000A5BF6" w:rsidP="000A5BF6">
      <w:pPr>
        <w:pStyle w:val="NormalWeb"/>
        <w:rPr>
          <w:rFonts w:ascii="Arial" w:hAnsi="Arial" w:cs="Arial"/>
          <w:color w:val="000000"/>
          <w:sz w:val="18"/>
          <w:szCs w:val="18"/>
        </w:rPr>
      </w:pPr>
      <w:r w:rsidRPr="000A5BF6">
        <w:rPr>
          <w:rFonts w:ascii="Arial" w:hAnsi="Arial" w:cs="Arial"/>
          <w:b/>
          <w:bCs/>
          <w:color w:val="000000"/>
          <w:sz w:val="18"/>
          <w:szCs w:val="18"/>
        </w:rPr>
        <w:t>Día 4. Buenos Aires.</w:t>
      </w:r>
      <w:r w:rsidRPr="000A5BF6">
        <w:rPr>
          <w:rFonts w:ascii="Arial" w:hAnsi="Arial" w:cs="Arial"/>
          <w:color w:val="000000"/>
          <w:sz w:val="18"/>
          <w:szCs w:val="18"/>
        </w:rPr>
        <w:t xml:space="preserve"> Desayuno. Día libre para actividades personales. Sugerimos una excursión al Tigre o conocer la pampa Argentina en la excursión Fiesta Gaucha. Alojamiento en hotel seleccionado.</w:t>
      </w:r>
    </w:p>
    <w:p w14:paraId="30D47ADD" w14:textId="77777777" w:rsidR="000A5BF6" w:rsidRPr="000A5BF6" w:rsidRDefault="000A5BF6" w:rsidP="000A5BF6">
      <w:pPr>
        <w:pStyle w:val="NormalWeb"/>
        <w:rPr>
          <w:rFonts w:ascii="Arial" w:hAnsi="Arial" w:cs="Arial"/>
          <w:color w:val="000000"/>
          <w:sz w:val="18"/>
          <w:szCs w:val="18"/>
        </w:rPr>
      </w:pPr>
      <w:r w:rsidRPr="000A5BF6">
        <w:rPr>
          <w:rFonts w:ascii="Arial" w:hAnsi="Arial" w:cs="Arial"/>
          <w:b/>
          <w:bCs/>
          <w:color w:val="000000"/>
          <w:sz w:val="18"/>
          <w:szCs w:val="18"/>
        </w:rPr>
        <w:t>Día 5. Buenos Aires -El Calafate.</w:t>
      </w:r>
      <w:r w:rsidRPr="000A5BF6">
        <w:rPr>
          <w:rFonts w:ascii="Arial" w:hAnsi="Arial" w:cs="Arial"/>
          <w:color w:val="000000"/>
          <w:sz w:val="18"/>
          <w:szCs w:val="18"/>
        </w:rPr>
        <w:t xml:space="preserve"> Desayuno. Traslado al aeropuerto para tomar vuelo a El Calafate. Recepción y traslado a hotel. Día libre para actividades personales. Alojamiento en hotel seleccionado.</w:t>
      </w:r>
    </w:p>
    <w:p w14:paraId="627A367E" w14:textId="77777777" w:rsidR="000A5BF6" w:rsidRPr="000A5BF6" w:rsidRDefault="000A5BF6" w:rsidP="000A5BF6">
      <w:pPr>
        <w:pStyle w:val="NormalWeb"/>
        <w:rPr>
          <w:rFonts w:ascii="Arial" w:hAnsi="Arial" w:cs="Arial"/>
          <w:color w:val="000000"/>
          <w:sz w:val="18"/>
          <w:szCs w:val="18"/>
        </w:rPr>
      </w:pPr>
      <w:r w:rsidRPr="000A5BF6">
        <w:rPr>
          <w:rFonts w:ascii="Arial" w:hAnsi="Arial" w:cs="Arial"/>
          <w:b/>
          <w:bCs/>
          <w:color w:val="000000"/>
          <w:sz w:val="18"/>
          <w:szCs w:val="18"/>
        </w:rPr>
        <w:t>Día 6. El Calafate.</w:t>
      </w:r>
      <w:r w:rsidRPr="000A5BF6">
        <w:rPr>
          <w:rFonts w:ascii="Arial" w:hAnsi="Arial" w:cs="Arial"/>
          <w:color w:val="000000"/>
          <w:sz w:val="18"/>
          <w:szCs w:val="18"/>
        </w:rPr>
        <w:t xml:space="preserve"> Desayuno. Excursión de día entero al Glaciar Perito Moreno (no incluye entrada al parque nacional). Entre la ciudad de El Calafate al Glaciar Perito Moreno existe una distancia de 80 km de asfalto. La entrada a este maravilloso lugar se da a través del Parque Nacional los Glaciares. A la entrada del parque se observa cómo cambia la vegetación por ñires, guindos, lengas y flores de distintos colores, entre las que se destaca el notro, típica flor de intenso color rojizo del bosque andino patagónico. El Glaciar Perito Moreno se podría decir que es un río de agua en estado sólido, una masa de hielo en continuo desplazamiento. El proceso para la formación de hielo glaciario, se realiza por la acumulación de nevadas a través de los siglos, produciendo mediante su propio peso, la liberación del aire interno. Durante esta excursión se recorrerá las distintas pasarelas que permiten observar desde distintos puntos, esta maravilla de la naturaleza. Recomendamos ampliamente que durante este tour se contrate con anticipación el minitrekking sobre el glaciar. Regreso al hotel. En Lujo, podrán elegir una excursión de medio día o día entero de acuerdo al menú de excursiones del hotel. Alojamiento en hotel seleccionado.</w:t>
      </w:r>
    </w:p>
    <w:p w14:paraId="0589612F" w14:textId="77777777" w:rsidR="000A5BF6" w:rsidRPr="000A5BF6" w:rsidRDefault="000A5BF6" w:rsidP="000A5BF6">
      <w:pPr>
        <w:pStyle w:val="NormalWeb"/>
        <w:rPr>
          <w:rFonts w:ascii="Arial" w:hAnsi="Arial" w:cs="Arial"/>
          <w:color w:val="000000"/>
          <w:sz w:val="18"/>
          <w:szCs w:val="18"/>
        </w:rPr>
      </w:pPr>
      <w:r w:rsidRPr="000A5BF6">
        <w:rPr>
          <w:rFonts w:ascii="Arial" w:hAnsi="Arial" w:cs="Arial"/>
          <w:b/>
          <w:bCs/>
          <w:color w:val="000000"/>
          <w:sz w:val="18"/>
          <w:szCs w:val="18"/>
        </w:rPr>
        <w:t>Día 7. El Calafate</w:t>
      </w:r>
      <w:r w:rsidRPr="000A5BF6">
        <w:rPr>
          <w:rFonts w:ascii="Arial" w:hAnsi="Arial" w:cs="Arial"/>
          <w:color w:val="000000"/>
          <w:sz w:val="18"/>
          <w:szCs w:val="18"/>
        </w:rPr>
        <w:t>. Desayuno. Sugerimos algunos de nuestros tours opcionales como Todo Glaciares, full day a Chaltén o Navegación Glaciares Gourmet. En Lujo, podrán elegir una excursión de medio día o día entero de acuerdo al menú de excursiones del hotel. Alojamiento en hotel seleccionado.</w:t>
      </w:r>
    </w:p>
    <w:p w14:paraId="026200A6" w14:textId="77777777" w:rsidR="000A5BF6" w:rsidRPr="000A5BF6" w:rsidRDefault="000A5BF6" w:rsidP="000A5BF6">
      <w:pPr>
        <w:pStyle w:val="NormalWeb"/>
        <w:rPr>
          <w:rFonts w:ascii="Arial" w:hAnsi="Arial" w:cs="Arial"/>
          <w:color w:val="000000"/>
          <w:sz w:val="18"/>
          <w:szCs w:val="18"/>
        </w:rPr>
      </w:pPr>
      <w:r w:rsidRPr="000A5BF6">
        <w:rPr>
          <w:rFonts w:ascii="Arial" w:hAnsi="Arial" w:cs="Arial"/>
          <w:b/>
          <w:bCs/>
          <w:color w:val="000000"/>
          <w:sz w:val="18"/>
          <w:szCs w:val="18"/>
        </w:rPr>
        <w:t>Día 8. El Calafate-Buenos Aires</w:t>
      </w:r>
      <w:r w:rsidRPr="000A5BF6">
        <w:rPr>
          <w:rFonts w:ascii="Arial" w:hAnsi="Arial" w:cs="Arial"/>
          <w:color w:val="000000"/>
          <w:sz w:val="18"/>
          <w:szCs w:val="18"/>
        </w:rPr>
        <w:t>. Desayuno. Traslado al aeropuerto para tomar vuelo a Buenos Aires. Recepción y traslado a hotel. Día libre para actividades personales. Alojamiento en hotel seleccionado.</w:t>
      </w:r>
    </w:p>
    <w:p w14:paraId="04BF991B" w14:textId="77777777" w:rsidR="000A5BF6" w:rsidRPr="000A5BF6" w:rsidRDefault="000A5BF6" w:rsidP="000A5BF6">
      <w:pPr>
        <w:pStyle w:val="NormalWeb"/>
        <w:rPr>
          <w:rFonts w:ascii="Arial" w:hAnsi="Arial" w:cs="Arial"/>
          <w:color w:val="000000"/>
          <w:sz w:val="18"/>
          <w:szCs w:val="18"/>
        </w:rPr>
      </w:pPr>
      <w:r w:rsidRPr="000A5BF6">
        <w:rPr>
          <w:rFonts w:ascii="Arial" w:hAnsi="Arial" w:cs="Arial"/>
          <w:b/>
          <w:bCs/>
          <w:color w:val="000000"/>
          <w:sz w:val="18"/>
          <w:szCs w:val="18"/>
        </w:rPr>
        <w:t>Día 9. Buenos Aires - Puerto Iguazú - Foz Do Iguassu</w:t>
      </w:r>
      <w:r w:rsidRPr="000A5BF6">
        <w:rPr>
          <w:rFonts w:ascii="Arial" w:hAnsi="Arial" w:cs="Arial"/>
          <w:color w:val="000000"/>
          <w:sz w:val="18"/>
          <w:szCs w:val="18"/>
        </w:rPr>
        <w:t>. Desayuno. Traslado al aeropuerto para tomar vuelo con destino a Puerto Iguazú. Recepción y traslado a hotel. Por la tarde, visitaremos las pasarelas de las cataratas brasileñas desde las que será posible obtener una espléndida vista panorámica del conjunto de saltos que conforman las Cataratas del Iguazú (no incluye entrada al parque nacional). Alojamiento en hotel seleccionado.</w:t>
      </w:r>
    </w:p>
    <w:p w14:paraId="45614826" w14:textId="77777777" w:rsidR="000A5BF6" w:rsidRPr="000A5BF6" w:rsidRDefault="000A5BF6" w:rsidP="000A5BF6">
      <w:pPr>
        <w:pStyle w:val="NormalWeb"/>
        <w:rPr>
          <w:rFonts w:ascii="Arial" w:hAnsi="Arial" w:cs="Arial"/>
          <w:color w:val="000000"/>
          <w:sz w:val="18"/>
          <w:szCs w:val="18"/>
        </w:rPr>
      </w:pPr>
      <w:r w:rsidRPr="000A5BF6">
        <w:rPr>
          <w:rFonts w:ascii="Arial" w:hAnsi="Arial" w:cs="Arial"/>
          <w:b/>
          <w:bCs/>
          <w:color w:val="000000"/>
          <w:sz w:val="18"/>
          <w:szCs w:val="18"/>
        </w:rPr>
        <w:t>Día 10. Puerto Iguazú</w:t>
      </w:r>
      <w:r w:rsidRPr="000A5BF6">
        <w:rPr>
          <w:rFonts w:ascii="Arial" w:hAnsi="Arial" w:cs="Arial"/>
          <w:color w:val="000000"/>
          <w:sz w:val="18"/>
          <w:szCs w:val="18"/>
        </w:rPr>
        <w:t xml:space="preserve">. Desayuno. Excursión de día completo a las cataratas argentinas (no incluye entrada al parque nacional). Internándonos en el Parque Nacional Iguazú que junto a la reserva ofrece 55.500 has. de exuberante vegetación subtropical, gigantescos árboles, lianas y helechos conviven con mariposas multicolores, vistosas aves y otros ejemplares de la rica fauna misionera. Durante este recorrido, iniciaremos la visita en el Centro de Interpretación con su Museo de Ciencias Naturales. Continuaremos con el recorrido del "paseo inferior" donde podremos observar los saltos Dos Hermanas, Bosetti, Escondido y una panorámica de la Isla San Martín y del salto Unión. Posteriormente realizaremos el "paseo superior" desplazándonos por pasarelas por encima de varios importantes saltos hasta llegar al San Martín, con vista general de los saltos brasileños. Más tarde nos trasladaremos hasta Puerto Canoas para acceder después de un </w:t>
      </w:r>
      <w:r w:rsidRPr="000A5BF6">
        <w:rPr>
          <w:rFonts w:ascii="Arial" w:hAnsi="Arial" w:cs="Arial"/>
          <w:color w:val="000000"/>
          <w:sz w:val="18"/>
          <w:szCs w:val="18"/>
        </w:rPr>
        <w:lastRenderedPageBreak/>
        <w:t>recorrido de 1000 metros de pasarelas, a la Garganta del Diablo, máxima expresión del corazón de Iguazú. Regreso a Puerto Iguazú. Alojamiento en hotel seleccionado.</w:t>
      </w:r>
    </w:p>
    <w:p w14:paraId="0DE78D84" w14:textId="495488E4" w:rsidR="00F72E70" w:rsidRPr="00261036" w:rsidRDefault="000A5BF6" w:rsidP="00261036">
      <w:pPr>
        <w:pStyle w:val="NormalWeb"/>
        <w:rPr>
          <w:rFonts w:ascii="Arial" w:hAnsi="Arial" w:cs="Arial"/>
          <w:color w:val="000000"/>
          <w:sz w:val="18"/>
          <w:szCs w:val="18"/>
        </w:rPr>
      </w:pPr>
      <w:r w:rsidRPr="000A5BF6">
        <w:rPr>
          <w:rFonts w:ascii="Arial" w:hAnsi="Arial" w:cs="Arial"/>
          <w:b/>
          <w:bCs/>
          <w:color w:val="000000"/>
          <w:sz w:val="18"/>
          <w:szCs w:val="18"/>
        </w:rPr>
        <w:t>Día 11. Foz Do Iguassu – México</w:t>
      </w:r>
      <w:r w:rsidRPr="000A5BF6">
        <w:rPr>
          <w:rFonts w:ascii="Arial" w:hAnsi="Arial" w:cs="Arial"/>
          <w:color w:val="000000"/>
          <w:sz w:val="18"/>
          <w:szCs w:val="18"/>
        </w:rPr>
        <w:t>. Desayuno. A la hora oportuna, traslado al aeropuerto para tomar vuelo con destino final a México. Fin de nuestros servicios.</w:t>
      </w:r>
    </w:p>
    <w:p w14:paraId="3ECF3D10" w14:textId="77777777" w:rsidR="0054127B" w:rsidRPr="000A5BF6" w:rsidRDefault="0054127B" w:rsidP="0054127B">
      <w:pPr>
        <w:rPr>
          <w:b/>
          <w:bCs/>
          <w:szCs w:val="16"/>
        </w:rPr>
      </w:pPr>
      <w:r w:rsidRPr="000A5BF6">
        <w:rPr>
          <w:b/>
          <w:bCs/>
          <w:szCs w:val="16"/>
        </w:rPr>
        <w:t>El programa incluye:</w:t>
      </w:r>
    </w:p>
    <w:bookmarkEnd w:id="1"/>
    <w:p w14:paraId="004680F0" w14:textId="77777777" w:rsidR="000A5BF6" w:rsidRPr="000A5BF6" w:rsidRDefault="000A5BF6" w:rsidP="000A5BF6">
      <w:pPr>
        <w:numPr>
          <w:ilvl w:val="0"/>
          <w:numId w:val="12"/>
        </w:numPr>
        <w:spacing w:before="100" w:beforeAutospacing="1" w:after="100" w:afterAutospacing="1" w:line="240" w:lineRule="auto"/>
        <w:jc w:val="left"/>
        <w:rPr>
          <w:rFonts w:eastAsia="Times New Roman"/>
          <w:szCs w:val="16"/>
        </w:rPr>
      </w:pPr>
      <w:r w:rsidRPr="000A5BF6">
        <w:rPr>
          <w:rFonts w:eastAsia="Times New Roman"/>
          <w:szCs w:val="16"/>
        </w:rPr>
        <w:t>Aéreo internacional redondo y aéreos domésticos entre cada destino.</w:t>
      </w:r>
    </w:p>
    <w:p w14:paraId="2BCD15D6" w14:textId="77777777" w:rsidR="000A5BF6" w:rsidRPr="000A5BF6" w:rsidRDefault="000A5BF6" w:rsidP="000A5BF6">
      <w:pPr>
        <w:numPr>
          <w:ilvl w:val="0"/>
          <w:numId w:val="12"/>
        </w:numPr>
        <w:spacing w:before="100" w:beforeAutospacing="1" w:after="100" w:afterAutospacing="1" w:line="240" w:lineRule="auto"/>
        <w:jc w:val="left"/>
        <w:rPr>
          <w:rFonts w:eastAsia="Times New Roman"/>
          <w:szCs w:val="16"/>
        </w:rPr>
      </w:pPr>
      <w:r w:rsidRPr="000A5BF6">
        <w:rPr>
          <w:rFonts w:eastAsia="Times New Roman"/>
          <w:szCs w:val="16"/>
        </w:rPr>
        <w:t>4 noches de alojamiento en Buenos Aires.</w:t>
      </w:r>
    </w:p>
    <w:p w14:paraId="75CB7161" w14:textId="77777777" w:rsidR="000A5BF6" w:rsidRPr="000A5BF6" w:rsidRDefault="000A5BF6" w:rsidP="000A5BF6">
      <w:pPr>
        <w:numPr>
          <w:ilvl w:val="0"/>
          <w:numId w:val="12"/>
        </w:numPr>
        <w:spacing w:before="100" w:beforeAutospacing="1" w:after="100" w:afterAutospacing="1" w:line="240" w:lineRule="auto"/>
        <w:jc w:val="left"/>
        <w:rPr>
          <w:rFonts w:eastAsia="Times New Roman"/>
          <w:szCs w:val="16"/>
        </w:rPr>
      </w:pPr>
      <w:r w:rsidRPr="000A5BF6">
        <w:rPr>
          <w:rFonts w:eastAsia="Times New Roman"/>
          <w:szCs w:val="16"/>
        </w:rPr>
        <w:t>City tour de medio día de duración en Buenos Aires.</w:t>
      </w:r>
    </w:p>
    <w:p w14:paraId="18C99F23" w14:textId="77777777" w:rsidR="000A5BF6" w:rsidRPr="000A5BF6" w:rsidRDefault="000A5BF6" w:rsidP="000A5BF6">
      <w:pPr>
        <w:numPr>
          <w:ilvl w:val="0"/>
          <w:numId w:val="12"/>
        </w:numPr>
        <w:spacing w:before="100" w:beforeAutospacing="1" w:after="100" w:afterAutospacing="1" w:line="240" w:lineRule="auto"/>
        <w:jc w:val="left"/>
        <w:rPr>
          <w:rFonts w:eastAsia="Times New Roman"/>
          <w:szCs w:val="16"/>
        </w:rPr>
      </w:pPr>
      <w:r w:rsidRPr="000A5BF6">
        <w:rPr>
          <w:rFonts w:eastAsia="Times New Roman"/>
          <w:szCs w:val="16"/>
        </w:rPr>
        <w:t>2 noches de alojamiento en Puerto Iguazú.</w:t>
      </w:r>
    </w:p>
    <w:p w14:paraId="09EAAFCD" w14:textId="77777777" w:rsidR="000A5BF6" w:rsidRPr="000A5BF6" w:rsidRDefault="000A5BF6" w:rsidP="000A5BF6">
      <w:pPr>
        <w:numPr>
          <w:ilvl w:val="0"/>
          <w:numId w:val="12"/>
        </w:numPr>
        <w:spacing w:before="100" w:beforeAutospacing="1" w:after="100" w:afterAutospacing="1" w:line="240" w:lineRule="auto"/>
        <w:jc w:val="left"/>
        <w:rPr>
          <w:rFonts w:eastAsia="Times New Roman"/>
          <w:szCs w:val="16"/>
        </w:rPr>
      </w:pPr>
      <w:r w:rsidRPr="000A5BF6">
        <w:rPr>
          <w:rFonts w:eastAsia="Times New Roman"/>
          <w:szCs w:val="16"/>
        </w:rPr>
        <w:t>Excursión a cataratas argentinas día entero y medio día a brasileñas.</w:t>
      </w:r>
    </w:p>
    <w:p w14:paraId="0B66F3CA" w14:textId="77777777" w:rsidR="000A5BF6" w:rsidRPr="000A5BF6" w:rsidRDefault="000A5BF6" w:rsidP="000A5BF6">
      <w:pPr>
        <w:numPr>
          <w:ilvl w:val="0"/>
          <w:numId w:val="12"/>
        </w:numPr>
        <w:spacing w:before="100" w:beforeAutospacing="1" w:after="100" w:afterAutospacing="1" w:line="240" w:lineRule="auto"/>
        <w:jc w:val="left"/>
        <w:rPr>
          <w:rFonts w:eastAsia="Times New Roman"/>
          <w:szCs w:val="16"/>
        </w:rPr>
      </w:pPr>
      <w:r w:rsidRPr="000A5BF6">
        <w:rPr>
          <w:rFonts w:eastAsia="Times New Roman"/>
          <w:szCs w:val="16"/>
        </w:rPr>
        <w:t>3 noches de alojamiento en El Calafate.</w:t>
      </w:r>
    </w:p>
    <w:p w14:paraId="07A33539" w14:textId="35FAF97A" w:rsidR="000A5BF6" w:rsidRPr="000A5BF6" w:rsidRDefault="000A5BF6" w:rsidP="000A5BF6">
      <w:pPr>
        <w:numPr>
          <w:ilvl w:val="0"/>
          <w:numId w:val="12"/>
        </w:numPr>
        <w:spacing w:before="100" w:beforeAutospacing="1" w:after="100" w:afterAutospacing="1" w:line="240" w:lineRule="auto"/>
        <w:jc w:val="left"/>
        <w:rPr>
          <w:rFonts w:eastAsia="Times New Roman"/>
          <w:szCs w:val="16"/>
        </w:rPr>
      </w:pPr>
      <w:r w:rsidRPr="000A5BF6">
        <w:rPr>
          <w:rFonts w:eastAsia="Times New Roman"/>
          <w:szCs w:val="16"/>
        </w:rPr>
        <w:t>Excursión de día entero a Glaciar Perito Moreno.</w:t>
      </w:r>
    </w:p>
    <w:p w14:paraId="1B3D7EF6" w14:textId="77777777" w:rsidR="000A5BF6" w:rsidRPr="000A5BF6" w:rsidRDefault="000A5BF6" w:rsidP="000A5BF6">
      <w:pPr>
        <w:numPr>
          <w:ilvl w:val="0"/>
          <w:numId w:val="12"/>
        </w:numPr>
        <w:spacing w:before="100" w:beforeAutospacing="1" w:after="100" w:afterAutospacing="1" w:line="240" w:lineRule="auto"/>
        <w:jc w:val="left"/>
        <w:rPr>
          <w:rFonts w:eastAsia="Times New Roman"/>
          <w:szCs w:val="16"/>
        </w:rPr>
      </w:pPr>
      <w:r w:rsidRPr="000A5BF6">
        <w:rPr>
          <w:rFonts w:eastAsia="Times New Roman"/>
          <w:szCs w:val="16"/>
        </w:rPr>
        <w:t>Traslados de entrada y salida en cada destino.</w:t>
      </w:r>
    </w:p>
    <w:p w14:paraId="213C6023" w14:textId="77777777" w:rsidR="000A5BF6" w:rsidRPr="000A5BF6" w:rsidRDefault="000A5BF6" w:rsidP="000A5BF6">
      <w:pPr>
        <w:numPr>
          <w:ilvl w:val="0"/>
          <w:numId w:val="12"/>
        </w:numPr>
        <w:spacing w:before="100" w:beforeAutospacing="1" w:after="100" w:afterAutospacing="1" w:line="240" w:lineRule="auto"/>
        <w:jc w:val="left"/>
        <w:rPr>
          <w:rFonts w:eastAsia="Times New Roman"/>
          <w:szCs w:val="16"/>
        </w:rPr>
      </w:pPr>
      <w:r w:rsidRPr="000A5BF6">
        <w:rPr>
          <w:rFonts w:eastAsia="Times New Roman"/>
          <w:szCs w:val="16"/>
        </w:rPr>
        <w:t>Desayunos.</w:t>
      </w:r>
    </w:p>
    <w:p w14:paraId="2440DE1B" w14:textId="54F9AF5A" w:rsidR="000A5BF6" w:rsidRPr="000A5BF6" w:rsidRDefault="000A5BF6" w:rsidP="000A5BF6">
      <w:pPr>
        <w:numPr>
          <w:ilvl w:val="0"/>
          <w:numId w:val="12"/>
        </w:numPr>
        <w:spacing w:before="100" w:beforeAutospacing="1" w:after="100" w:afterAutospacing="1" w:line="240" w:lineRule="auto"/>
        <w:jc w:val="left"/>
        <w:rPr>
          <w:rFonts w:eastAsia="Times New Roman"/>
          <w:szCs w:val="16"/>
        </w:rPr>
      </w:pPr>
      <w:r w:rsidRPr="000A5BF6">
        <w:rPr>
          <w:rFonts w:eastAsia="Times New Roman"/>
          <w:szCs w:val="16"/>
        </w:rPr>
        <w:t>Impuestos. Consultar tarifa actual.</w:t>
      </w:r>
    </w:p>
    <w:p w14:paraId="67957EE8" w14:textId="77777777" w:rsidR="000A5BF6" w:rsidRDefault="000A5BF6" w:rsidP="000A5BF6">
      <w:pPr>
        <w:numPr>
          <w:ilvl w:val="0"/>
          <w:numId w:val="12"/>
        </w:numPr>
        <w:spacing w:before="100" w:beforeAutospacing="1" w:after="100" w:afterAutospacing="1" w:line="240" w:lineRule="auto"/>
        <w:jc w:val="left"/>
        <w:rPr>
          <w:rFonts w:eastAsia="Times New Roman"/>
          <w:szCs w:val="16"/>
        </w:rPr>
      </w:pPr>
      <w:r w:rsidRPr="000A5BF6">
        <w:rPr>
          <w:rFonts w:eastAsia="Times New Roman"/>
          <w:szCs w:val="16"/>
        </w:rPr>
        <w:t>No incluye entrada a parques nacionales.</w:t>
      </w:r>
    </w:p>
    <w:p w14:paraId="3D2091E9" w14:textId="36799417" w:rsidR="00F34FDB" w:rsidRPr="000A5BF6" w:rsidRDefault="00F34FDB" w:rsidP="000A5BF6">
      <w:pPr>
        <w:numPr>
          <w:ilvl w:val="0"/>
          <w:numId w:val="12"/>
        </w:numPr>
        <w:spacing w:before="100" w:beforeAutospacing="1" w:after="100" w:afterAutospacing="1" w:line="240" w:lineRule="auto"/>
        <w:jc w:val="left"/>
        <w:rPr>
          <w:rFonts w:eastAsia="Times New Roman"/>
          <w:szCs w:val="16"/>
        </w:rPr>
      </w:pPr>
      <w:r w:rsidRPr="00F34FDB">
        <w:rPr>
          <w:rFonts w:eastAsia="Times New Roman"/>
          <w:szCs w:val="16"/>
        </w:rPr>
        <w:t>Seguro de asistencia en viaje con cobertura de 35,000 USD.</w:t>
      </w:r>
    </w:p>
    <w:p w14:paraId="6D3286F6" w14:textId="77777777" w:rsidR="000A5BF6" w:rsidRPr="000A5BF6" w:rsidRDefault="000A5BF6" w:rsidP="000A5BF6">
      <w:pPr>
        <w:numPr>
          <w:ilvl w:val="0"/>
          <w:numId w:val="12"/>
        </w:numPr>
        <w:spacing w:before="100" w:beforeAutospacing="1" w:after="100" w:afterAutospacing="1" w:line="240" w:lineRule="auto"/>
        <w:jc w:val="left"/>
        <w:rPr>
          <w:rFonts w:eastAsia="Times New Roman"/>
          <w:szCs w:val="16"/>
        </w:rPr>
      </w:pPr>
      <w:r w:rsidRPr="000A5BF6">
        <w:rPr>
          <w:rFonts w:eastAsia="Times New Roman"/>
          <w:szCs w:val="16"/>
        </w:rPr>
        <w:t>Tarifas por persona en base doble en dólares americanos.</w:t>
      </w:r>
    </w:p>
    <w:p w14:paraId="46706ECC" w14:textId="77777777" w:rsidR="000A5BF6" w:rsidRPr="000A5BF6" w:rsidRDefault="000A5BF6" w:rsidP="000A5BF6">
      <w:pPr>
        <w:numPr>
          <w:ilvl w:val="0"/>
          <w:numId w:val="12"/>
        </w:numPr>
        <w:spacing w:before="100" w:beforeAutospacing="1" w:after="100" w:afterAutospacing="1" w:line="240" w:lineRule="auto"/>
        <w:jc w:val="left"/>
        <w:rPr>
          <w:rFonts w:eastAsia="Times New Roman"/>
          <w:szCs w:val="16"/>
        </w:rPr>
      </w:pPr>
      <w:r w:rsidRPr="000A5BF6">
        <w:rPr>
          <w:rFonts w:eastAsia="Times New Roman"/>
          <w:szCs w:val="16"/>
        </w:rPr>
        <w:t>Sujeto a disponibilidad y a cambios sin previo aviso.</w:t>
      </w:r>
    </w:p>
    <w:p w14:paraId="62576372" w14:textId="77777777" w:rsidR="000A5BF6" w:rsidRPr="000A5BF6" w:rsidRDefault="000A5BF6" w:rsidP="000A5BF6">
      <w:pPr>
        <w:numPr>
          <w:ilvl w:val="0"/>
          <w:numId w:val="12"/>
        </w:numPr>
        <w:spacing w:before="100" w:beforeAutospacing="1" w:after="100" w:afterAutospacing="1" w:line="240" w:lineRule="auto"/>
        <w:jc w:val="left"/>
        <w:rPr>
          <w:rFonts w:eastAsia="Times New Roman"/>
          <w:szCs w:val="16"/>
        </w:rPr>
      </w:pPr>
      <w:r w:rsidRPr="000A5BF6">
        <w:rPr>
          <w:rFonts w:eastAsia="Times New Roman"/>
          <w:szCs w:val="16"/>
        </w:rPr>
        <w:t>No aplica Navidad, Fin de Año, Semana Santa y días festivos. Consultar tarifas de temporada alta (diciembre y julio).</w:t>
      </w:r>
    </w:p>
    <w:p w14:paraId="0DBCD76F" w14:textId="77777777" w:rsidR="00261036" w:rsidRDefault="000A5BF6" w:rsidP="005D4BAA">
      <w:pPr>
        <w:numPr>
          <w:ilvl w:val="0"/>
          <w:numId w:val="12"/>
        </w:numPr>
        <w:spacing w:before="100" w:beforeAutospacing="1" w:after="100" w:afterAutospacing="1" w:line="240" w:lineRule="auto"/>
        <w:jc w:val="left"/>
        <w:rPr>
          <w:rFonts w:eastAsia="Times New Roman"/>
          <w:szCs w:val="16"/>
        </w:rPr>
      </w:pPr>
      <w:r w:rsidRPr="00261036">
        <w:rPr>
          <w:rFonts w:eastAsia="Times New Roman"/>
          <w:szCs w:val="16"/>
        </w:rPr>
        <w:t>Salidas desde la Ciudad de México. Para salidas desde el interior de la República, consulte su ciudad.</w:t>
      </w:r>
    </w:p>
    <w:p w14:paraId="0423562B" w14:textId="7C746EA7" w:rsidR="00D11479" w:rsidRDefault="00D11479" w:rsidP="00D11479">
      <w:pPr>
        <w:pStyle w:val="Prrafodelista"/>
        <w:numPr>
          <w:ilvl w:val="0"/>
          <w:numId w:val="12"/>
        </w:numPr>
        <w:rPr>
          <w:rFonts w:eastAsia="Times New Roman"/>
          <w:szCs w:val="16"/>
        </w:rPr>
      </w:pPr>
      <w:r w:rsidRPr="00D11479">
        <w:rPr>
          <w:rFonts w:eastAsia="Times New Roman"/>
          <w:szCs w:val="16"/>
        </w:rPr>
        <w:t xml:space="preserve">En Categoría Lujo – servicios en privado salvo navegaciones que son en compartido. En El Calafate, el Hotel Eolo cerrado del 01 de mayo al 30 de septiembre. Reconfirmar tarifa con Hotel </w:t>
      </w:r>
      <w:proofErr w:type="spellStart"/>
      <w:r w:rsidRPr="00D11479">
        <w:rPr>
          <w:rFonts w:eastAsia="Times New Roman"/>
          <w:szCs w:val="16"/>
        </w:rPr>
        <w:t>Xelena</w:t>
      </w:r>
      <w:proofErr w:type="spellEnd"/>
      <w:r w:rsidRPr="00D11479">
        <w:rPr>
          <w:rFonts w:eastAsia="Times New Roman"/>
          <w:szCs w:val="16"/>
        </w:rPr>
        <w:t xml:space="preserve"> o similar.</w:t>
      </w:r>
    </w:p>
    <w:p w14:paraId="592723EA" w14:textId="77777777" w:rsidR="00D11479" w:rsidRPr="00D11479" w:rsidRDefault="00D11479" w:rsidP="00D11479">
      <w:pPr>
        <w:rPr>
          <w:rFonts w:eastAsia="Times New Roman"/>
          <w:szCs w:val="16"/>
        </w:rPr>
      </w:pPr>
    </w:p>
    <w:p w14:paraId="2B68BE5E" w14:textId="77777777" w:rsidR="00261036" w:rsidRPr="00FD503D" w:rsidRDefault="00261036" w:rsidP="00261036">
      <w:pPr>
        <w:rPr>
          <w:sz w:val="20"/>
          <w:szCs w:val="20"/>
          <w:lang w:val="es-PE"/>
        </w:rPr>
      </w:pPr>
      <w:bookmarkStart w:id="2" w:name="_Hlk189735984"/>
      <w:r w:rsidRPr="004A5E3C">
        <w:rPr>
          <w:rFonts w:ascii="Franklin Gothic Book" w:hAnsi="Franklin Gothic Book"/>
          <w:b/>
          <w:color w:val="404040" w:themeColor="text1" w:themeTint="BF"/>
          <w:sz w:val="36"/>
          <w:szCs w:val="36"/>
        </w:rPr>
        <w:t>TÉRMINOS Y CONDICIONES</w:t>
      </w:r>
    </w:p>
    <w:p w14:paraId="6C5BD6BD" w14:textId="46E22654" w:rsidR="00261036" w:rsidRPr="00BB5C9B" w:rsidRDefault="00261036" w:rsidP="00261036">
      <w:pPr>
        <w:rPr>
          <w:szCs w:val="16"/>
        </w:rPr>
      </w:pPr>
      <w:r w:rsidRPr="0002348B">
        <w:rPr>
          <w:b/>
          <w:szCs w:val="16"/>
          <w:u w:val="single"/>
        </w:rPr>
        <w:t>Reservaciones:</w:t>
      </w:r>
      <w:r w:rsidRPr="0002348B">
        <w:rPr>
          <w:szCs w:val="16"/>
        </w:rPr>
        <w:t xml:space="preserve"> Servicios sujetos a disponibilidad al momento de efectuar la reserva. Programas descritos incluyen tasas de aeropuerto excepto las pagaderas en destino. Los itinerarios no incluyen entrada a Parques Nacionales</w:t>
      </w:r>
      <w:r>
        <w:rPr>
          <w:szCs w:val="16"/>
        </w:rPr>
        <w:t>, resort fees, tasas de embarque y tasas locales por sustentabilidad</w:t>
      </w:r>
      <w:r w:rsidRPr="0002348B">
        <w:rPr>
          <w:szCs w:val="16"/>
        </w:rPr>
        <w:t>. Consultar tarifa</w:t>
      </w:r>
      <w:r>
        <w:rPr>
          <w:szCs w:val="16"/>
        </w:rPr>
        <w:t>s</w:t>
      </w:r>
      <w:r w:rsidRPr="0002348B">
        <w:rPr>
          <w:szCs w:val="16"/>
        </w:rPr>
        <w:t xml:space="preserve"> vigente</w:t>
      </w:r>
      <w:r>
        <w:rPr>
          <w:szCs w:val="16"/>
        </w:rPr>
        <w:t>s</w:t>
      </w:r>
      <w:r w:rsidRPr="0002348B">
        <w:rPr>
          <w:szCs w:val="16"/>
        </w:rPr>
        <w:t xml:space="preserve">.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w:t>
      </w:r>
      <w:r>
        <w:rPr>
          <w:szCs w:val="16"/>
        </w:rPr>
        <w:t xml:space="preserve">el anticipo y saldo final. El primer anticipo entregado para iniciar con las reservaciones es no reembolsable en caso de solicitar la cancelación total de la reserva sin importar la fecha de cancelación. Todas las reservas confirmadas </w:t>
      </w:r>
      <w:r w:rsidRPr="00BB5C9B">
        <w:rPr>
          <w:szCs w:val="16"/>
        </w:rPr>
        <w:t>deberá</w:t>
      </w:r>
      <w:r>
        <w:rPr>
          <w:szCs w:val="16"/>
        </w:rPr>
        <w:t>n</w:t>
      </w:r>
      <w:r w:rsidRPr="00BB5C9B">
        <w:rPr>
          <w:szCs w:val="16"/>
        </w:rPr>
        <w:t xml:space="preserve"> liquidarse hasta </w:t>
      </w:r>
      <w:r>
        <w:rPr>
          <w:szCs w:val="16"/>
        </w:rPr>
        <w:t>un</w:t>
      </w:r>
      <w:r w:rsidRPr="00BB5C9B">
        <w:rPr>
          <w:szCs w:val="16"/>
        </w:rPr>
        <w:t xml:space="preserve"> mes antes de la</w:t>
      </w:r>
      <w:r>
        <w:rPr>
          <w:szCs w:val="16"/>
        </w:rPr>
        <w:t xml:space="preserve"> fecha</w:t>
      </w:r>
      <w:r w:rsidRPr="00BB5C9B">
        <w:rPr>
          <w:szCs w:val="16"/>
        </w:rPr>
        <w:t xml:space="preserve"> </w:t>
      </w:r>
      <w:r>
        <w:rPr>
          <w:szCs w:val="16"/>
        </w:rPr>
        <w:t xml:space="preserve">de inicio del </w:t>
      </w:r>
      <w:r w:rsidRPr="00BB5C9B">
        <w:rPr>
          <w:szCs w:val="16"/>
        </w:rPr>
        <w:t>viaje</w:t>
      </w:r>
      <w:r>
        <w:rPr>
          <w:szCs w:val="16"/>
        </w:rPr>
        <w:t xml:space="preserve"> (salvo servicios con condiciones especiales que podrán ser no reembolsables al momento de solicitar la reserva. Estas condiciones específicas serán informadas en el correo y cotización del asesor de viajes)</w:t>
      </w:r>
      <w:r w:rsidRPr="00BB5C9B">
        <w:rPr>
          <w:szCs w:val="16"/>
        </w:rPr>
        <w:t>. En caso de no liquidar un mes antes del viaje, los servicios terrestres serán cancelados en su totalidad sin reembolso alguno</w:t>
      </w:r>
      <w:r>
        <w:rPr>
          <w:szCs w:val="16"/>
        </w:rPr>
        <w:t xml:space="preserve"> de los anticipos entregados. En caso de solicitar restablecer la reserva, ésta tendrá un costo de USD 350 por persona y quedará sujeta a cambio de tarifa y disponibilidad de espacios</w:t>
      </w:r>
      <w:r w:rsidRPr="00BB5C9B">
        <w:rPr>
          <w:szCs w:val="16"/>
        </w:rPr>
        <w:t xml:space="preserve">. Un pago total o parcial de algún servicio brindado por iUmira Travel implica la aceptación automática de las condiciones, observaciones y responsabilidades aquí mencionadas. </w:t>
      </w:r>
      <w:r>
        <w:rPr>
          <w:szCs w:val="16"/>
        </w:rPr>
        <w:t>El pago</w:t>
      </w:r>
      <w:r w:rsidRPr="00BB5C9B">
        <w:rPr>
          <w:szCs w:val="16"/>
        </w:rPr>
        <w:t xml:space="preserve"> deja por sentado la conformidad del pasajero en el itinerario, nombres de los</w:t>
      </w:r>
      <w:r>
        <w:rPr>
          <w:szCs w:val="16"/>
        </w:rPr>
        <w:t xml:space="preserve"> viajeros</w:t>
      </w:r>
      <w:r w:rsidRPr="00BB5C9B">
        <w:rPr>
          <w:szCs w:val="16"/>
        </w:rPr>
        <w:t xml:space="preserve">, vuelos, hoteles, excursiones y traslados. Errores posteriores a la venta de los servicios omitidos por el pasajero, correrán a cuenta de este. Los pasajeros deberán leerlas y enterarse de su contenido. </w:t>
      </w:r>
    </w:p>
    <w:p w14:paraId="1A4A1283" w14:textId="77777777" w:rsidR="00261036" w:rsidRPr="003912C9" w:rsidRDefault="00261036" w:rsidP="00261036">
      <w:pPr>
        <w:rPr>
          <w:szCs w:val="16"/>
        </w:rPr>
      </w:pPr>
      <w:r w:rsidRPr="0002348B">
        <w:rPr>
          <w:b/>
          <w:szCs w:val="16"/>
          <w:u w:val="single"/>
        </w:rPr>
        <w:t>Pagos:</w:t>
      </w:r>
      <w:r w:rsidRPr="0002348B">
        <w:rPr>
          <w:szCs w:val="16"/>
        </w:rPr>
        <w:t xml:space="preserve"> Tarifas promocionales válidas para pago de contado vía transferencia interbancaria. Consultar por otros métodos de pago. Para pagos en pesos mexicanos</w:t>
      </w:r>
      <w:r>
        <w:rPr>
          <w:szCs w:val="16"/>
        </w:rPr>
        <w:t>,</w:t>
      </w:r>
      <w:r w:rsidRPr="0002348B">
        <w:rPr>
          <w:szCs w:val="16"/>
        </w:rPr>
        <w:t xml:space="preserve"> el tipo de cambio a aplicar es el publicado por Banco del Bajío</w:t>
      </w:r>
      <w:r>
        <w:rPr>
          <w:szCs w:val="16"/>
        </w:rPr>
        <w:t xml:space="preserve"> a la venta</w:t>
      </w:r>
      <w:r w:rsidRPr="0002348B">
        <w:rPr>
          <w:szCs w:val="16"/>
        </w:rPr>
        <w:t xml:space="preserve"> en su página web www.bb.com.mx. Un pago total o parcial de algún servicio brindado por iUmira Travel implica la aceptación automática de las condiciones, observaciones y responsabilidades aquí mencionadas. Los pasajeros deberán leerlas y enterarse de su contenido.</w:t>
      </w:r>
      <w:r>
        <w:rPr>
          <w:szCs w:val="16"/>
        </w:rPr>
        <w:t xml:space="preserve"> Es importante tener en cuenta que algunos operadores internacionales descuentan entre 40-70 usd por recibir una transferencia internacional relacionado al costo bancario. En este caso, este costo vendrá incluido en el precio de venta al pasajero, no obstante, en caso de que aplique un reembolso, este importe no será reembolsado.</w:t>
      </w:r>
    </w:p>
    <w:p w14:paraId="26B4FD30" w14:textId="1CC33EB8" w:rsidR="00261036" w:rsidRPr="00DE287E" w:rsidRDefault="00261036" w:rsidP="00261036">
      <w:pPr>
        <w:rPr>
          <w:szCs w:val="16"/>
        </w:rPr>
      </w:pPr>
      <w:r w:rsidRPr="0002348B">
        <w:rPr>
          <w:b/>
          <w:szCs w:val="16"/>
          <w:u w:val="single"/>
        </w:rPr>
        <w:t>Traslados:</w:t>
      </w:r>
      <w:r w:rsidRPr="0002348B">
        <w:rPr>
          <w:szCs w:val="16"/>
        </w:rPr>
        <w:t xml:space="preserve"> En caso de contratar traslados, un </w:t>
      </w:r>
      <w:r>
        <w:rPr>
          <w:szCs w:val="16"/>
        </w:rPr>
        <w:t>trasladista</w:t>
      </w:r>
      <w:r w:rsidRPr="0002348B">
        <w:rPr>
          <w:szCs w:val="16"/>
        </w:rPr>
        <w:t xml:space="preserve"> lo estará esperando en el aeropuerto con un cartel con su nombre y/ó el nombre de la empresa prestadora del servicio (encontrará los datos en el voucher correspondiente). Si por algún motivo no se pudo hacer contacto con dicho </w:t>
      </w:r>
      <w:r>
        <w:rPr>
          <w:szCs w:val="16"/>
        </w:rPr>
        <w:t>trasladista</w:t>
      </w:r>
      <w:r w:rsidRPr="0002348B">
        <w:rPr>
          <w:szCs w:val="16"/>
        </w:rPr>
        <w:t>, el pasajero debe comunicarse de inmediato</w:t>
      </w:r>
      <w:r>
        <w:rPr>
          <w:szCs w:val="16"/>
        </w:rPr>
        <w:t xml:space="preserve"> (correo/mensaje de texto/teléfono)</w:t>
      </w:r>
      <w:r w:rsidRPr="0002348B">
        <w:rPr>
          <w:szCs w:val="16"/>
        </w:rPr>
        <w:t xml:space="preserve"> con el operador prestador del servicio indicado en su voucher</w:t>
      </w:r>
      <w:r>
        <w:rPr>
          <w:szCs w:val="16"/>
        </w:rPr>
        <w:t xml:space="preserve"> </w:t>
      </w:r>
      <w:r w:rsidRPr="0002348B">
        <w:rPr>
          <w:szCs w:val="16"/>
        </w:rPr>
        <w:t>y/o iUmira Travel</w:t>
      </w:r>
      <w:r>
        <w:rPr>
          <w:szCs w:val="16"/>
        </w:rPr>
        <w:t xml:space="preserve"> para brindarle apoyo e indicaciones; en caso de no realizar la notificación previa y actuar por cuenta propia, cualquier gasto en el que incurra el pasajero, no le será reembolsado. Los </w:t>
      </w:r>
      <w:r w:rsidRPr="0002348B">
        <w:rPr>
          <w:szCs w:val="16"/>
        </w:rPr>
        <w:t xml:space="preserve">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voucher) y/o iUmira Travel para poder garantizar su traslado a su llegada si es que tiene </w:t>
      </w:r>
      <w:r w:rsidRPr="0002348B">
        <w:rPr>
          <w:szCs w:val="16"/>
        </w:rPr>
        <w:lastRenderedPageBreak/>
        <w:t>contratado este servicio.</w:t>
      </w:r>
      <w:r>
        <w:rPr>
          <w:szCs w:val="16"/>
        </w:rPr>
        <w:t xml:space="preserve"> En caso de que no haya notificación por parte del pasajero, cualquier gasto en el que incurra, no le será reembolsado.</w:t>
      </w:r>
      <w:r w:rsidRPr="00FC411E">
        <w:rPr>
          <w:b/>
          <w:bCs/>
          <w:szCs w:val="16"/>
        </w:rPr>
        <w:t xml:space="preserve"> </w:t>
      </w:r>
      <w:r>
        <w:rPr>
          <w:szCs w:val="16"/>
        </w:rPr>
        <w:t xml:space="preserve">En caso de que el traslado de salida (out) no se presente en el tiempo estipulado de recolección por parte del prestador de servicio </w:t>
      </w:r>
      <w:r w:rsidRPr="0002348B">
        <w:rPr>
          <w:szCs w:val="16"/>
        </w:rPr>
        <w:t>y/ó iUmira Travel</w:t>
      </w:r>
      <w:r>
        <w:rPr>
          <w:szCs w:val="16"/>
        </w:rPr>
        <w:t xml:space="preserve">, y el pasajero haya esperado más de 15 minutos, es indispensable </w:t>
      </w:r>
      <w:r w:rsidRPr="0002348B">
        <w:rPr>
          <w:szCs w:val="16"/>
        </w:rPr>
        <w:t>comunicarse de inmediato</w:t>
      </w:r>
      <w:r>
        <w:rPr>
          <w:szCs w:val="16"/>
        </w:rPr>
        <w:t xml:space="preserve"> (correo/mensaje de texto/teléfono)</w:t>
      </w:r>
      <w:r w:rsidRPr="0002348B">
        <w:rPr>
          <w:szCs w:val="16"/>
        </w:rPr>
        <w:t xml:space="preserve"> </w:t>
      </w:r>
      <w:r>
        <w:rPr>
          <w:szCs w:val="16"/>
        </w:rPr>
        <w:t xml:space="preserve">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ferries,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w:t>
      </w:r>
      <w:r w:rsidRPr="0002348B">
        <w:rPr>
          <w:szCs w:val="16"/>
        </w:rPr>
        <w:t xml:space="preserve">Por consiguiente, en dicho caso, iUmira Travel no se encontrará obligada a devolver al pasajero </w:t>
      </w:r>
      <w:r>
        <w:rPr>
          <w:szCs w:val="16"/>
        </w:rPr>
        <w:t>ningún gasto incurrido para continuar su viaje a su lugar de destino.</w:t>
      </w:r>
    </w:p>
    <w:p w14:paraId="0861ECDD" w14:textId="1FF55DD3" w:rsidR="00261036" w:rsidRPr="0002348B" w:rsidRDefault="00261036" w:rsidP="00261036">
      <w:pPr>
        <w:rPr>
          <w:b/>
          <w:bCs/>
          <w:szCs w:val="16"/>
          <w:u w:val="single"/>
        </w:rPr>
      </w:pPr>
      <w:r w:rsidRPr="0002348B">
        <w:rPr>
          <w:b/>
          <w:szCs w:val="16"/>
          <w:u w:val="single"/>
        </w:rPr>
        <w:t>Aéreos:</w:t>
      </w:r>
      <w:r w:rsidRPr="0002348B">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show”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voucher) y/o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2FC88645" w14:textId="17EEB311" w:rsidR="00261036" w:rsidRPr="0002348B" w:rsidRDefault="00261036" w:rsidP="00261036">
      <w:pPr>
        <w:rPr>
          <w:b/>
          <w:bCs/>
          <w:szCs w:val="16"/>
          <w:u w:val="single"/>
        </w:rPr>
      </w:pPr>
      <w:r w:rsidRPr="0002348B">
        <w:rPr>
          <w:b/>
          <w:szCs w:val="16"/>
          <w:u w:val="single"/>
        </w:rPr>
        <w:t>Alojamiento:</w:t>
      </w:r>
      <w:r w:rsidRPr="0002348B">
        <w:rPr>
          <w:szCs w:val="16"/>
        </w:rPr>
        <w:t xml:space="preserve"> Los pasajeros deben estar al tanto de los horarios establecidos por cada hotel para la entrega de las habitaciones (check out), generalmente al medio día. Si el pasajero tiene un vuelo posterior al horario de check out,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w:t>
      </w:r>
      <w:r>
        <w:rPr>
          <w:szCs w:val="16"/>
        </w:rPr>
        <w:t xml:space="preserve">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del check in.</w:t>
      </w:r>
    </w:p>
    <w:p w14:paraId="3AD3D072" w14:textId="0D449293" w:rsidR="00261036" w:rsidRPr="0002348B" w:rsidRDefault="00261036" w:rsidP="00261036">
      <w:pPr>
        <w:rPr>
          <w:b/>
          <w:bCs/>
          <w:szCs w:val="16"/>
          <w:u w:val="single"/>
        </w:rPr>
      </w:pPr>
      <w:r w:rsidRPr="0002348B">
        <w:rPr>
          <w:b/>
          <w:szCs w:val="16"/>
          <w:u w:val="single"/>
        </w:rPr>
        <w:t>Cruceros:</w:t>
      </w:r>
      <w:r w:rsidRPr="0002348B">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cualquier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6AF074E9" w14:textId="77777777" w:rsidR="00261036" w:rsidRPr="0002348B" w:rsidRDefault="00261036" w:rsidP="00261036">
      <w:pPr>
        <w:rPr>
          <w:b/>
          <w:bCs/>
          <w:szCs w:val="16"/>
          <w:u w:val="single"/>
        </w:rPr>
      </w:pPr>
      <w:r w:rsidRPr="005E2373">
        <w:rPr>
          <w:b/>
          <w:szCs w:val="16"/>
          <w:u w:val="single"/>
        </w:rPr>
        <w:t>Seguros de Asistencia de Viajes:</w:t>
      </w:r>
      <w:r w:rsidRPr="0002348B">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w:t>
      </w:r>
      <w:r w:rsidRPr="0002348B">
        <w:rPr>
          <w:szCs w:val="16"/>
        </w:rPr>
        <w:lastRenderedPageBreak/>
        <w:t>en la compañía de seguros de su preferencia o consultar a un asesor de viajes de iUmira Travel. El seguro no está incluido en los itinerarios presentados y se ofrece a solicitud del pasajero de acuerdo a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25C20422" w14:textId="77777777" w:rsidR="00261036" w:rsidRPr="0002348B" w:rsidRDefault="00261036" w:rsidP="00261036">
      <w:pPr>
        <w:rPr>
          <w:b/>
          <w:bCs/>
          <w:szCs w:val="16"/>
          <w:u w:val="single"/>
        </w:rPr>
      </w:pPr>
      <w:r w:rsidRPr="005E2373">
        <w:rPr>
          <w:b/>
          <w:szCs w:val="16"/>
          <w:u w:val="single"/>
        </w:rPr>
        <w:t>Equipaje:</w:t>
      </w:r>
      <w:r w:rsidRPr="0002348B">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1F255F00" w14:textId="77777777" w:rsidR="00261036" w:rsidRPr="0002348B" w:rsidRDefault="00261036" w:rsidP="00261036">
      <w:pPr>
        <w:rPr>
          <w:b/>
          <w:bCs/>
          <w:szCs w:val="16"/>
          <w:u w:val="single"/>
        </w:rPr>
      </w:pPr>
      <w:r w:rsidRPr="005E2373">
        <w:rPr>
          <w:b/>
          <w:szCs w:val="16"/>
          <w:u w:val="single"/>
        </w:rPr>
        <w:t>Visas</w:t>
      </w:r>
      <w:r>
        <w:rPr>
          <w:b/>
          <w:szCs w:val="16"/>
          <w:u w:val="single"/>
        </w:rPr>
        <w:t>, Vacunas, Pruebas Sanitarias</w:t>
      </w:r>
      <w:r w:rsidRPr="005E2373">
        <w:rPr>
          <w:b/>
          <w:szCs w:val="16"/>
          <w:u w:val="single"/>
        </w:rPr>
        <w:t xml:space="preserve"> y Documentos:</w:t>
      </w:r>
      <w:r w:rsidRPr="0002348B">
        <w:rPr>
          <w:szCs w:val="16"/>
        </w:rPr>
        <w:t xml:space="preserve"> Es responsabilidad del pasajero tramitar todos los documentos necesarios para su viaje como visas para países que lo requieran, permisos sanitarios,</w:t>
      </w:r>
      <w:r>
        <w:rPr>
          <w:szCs w:val="16"/>
        </w:rPr>
        <w:t xml:space="preserve"> vacunas y pruebas médicas que el país de destino solicite, </w:t>
      </w:r>
      <w:r w:rsidRPr="0002348B">
        <w:rPr>
          <w:szCs w:val="16"/>
        </w:rPr>
        <w:t>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pasajero tramitar otro pasaporte. El pasajero es el único responsable de la pérdida o robo de algún documento de viaje (visa, pasaporte, boletos de avión, documentos de viaje, permisos,</w:t>
      </w:r>
      <w:r>
        <w:rPr>
          <w:szCs w:val="16"/>
        </w:rPr>
        <w:t xml:space="preserve"> cartas de vacunación,</w:t>
      </w:r>
      <w:r w:rsidRPr="0002348B">
        <w:rPr>
          <w:szCs w:val="16"/>
        </w:rPr>
        <w:t xml:space="preserve"> etc.), así como del costo inherente para su recuperación.</w:t>
      </w:r>
    </w:p>
    <w:p w14:paraId="77BA43E3" w14:textId="77777777" w:rsidR="00261036" w:rsidRDefault="00261036" w:rsidP="00261036">
      <w:pPr>
        <w:rPr>
          <w:szCs w:val="16"/>
        </w:rPr>
      </w:pPr>
      <w:r>
        <w:rPr>
          <w:b/>
          <w:szCs w:val="16"/>
          <w:u w:val="single"/>
        </w:rPr>
        <w:t>COVID-19</w:t>
      </w:r>
      <w:r w:rsidRPr="0002348B">
        <w:rPr>
          <w:b/>
          <w:szCs w:val="16"/>
          <w:u w:val="single"/>
        </w:rPr>
        <w:t>:</w:t>
      </w:r>
      <w:r w:rsidRPr="0002348B">
        <w:rPr>
          <w:szCs w:val="16"/>
        </w:rPr>
        <w:t xml:space="preserve"> </w:t>
      </w:r>
      <w:r>
        <w:rPr>
          <w:szCs w:val="16"/>
        </w:rPr>
        <w:t xml:space="preserve">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3FCB40D8" w14:textId="77777777" w:rsidR="00261036" w:rsidRDefault="00261036" w:rsidP="00261036">
      <w:pPr>
        <w:rPr>
          <w:szCs w:val="16"/>
        </w:rPr>
      </w:pPr>
      <w:r w:rsidRPr="0002348B">
        <w:rPr>
          <w:b/>
          <w:szCs w:val="16"/>
          <w:u w:val="single"/>
        </w:rPr>
        <w:t>Devoluciones y Reembolsos:</w:t>
      </w:r>
      <w:r w:rsidRPr="0002348B">
        <w:rPr>
          <w:szCs w:val="16"/>
        </w:rPr>
        <w:t xml:space="preserve"> </w:t>
      </w:r>
      <w:r>
        <w:rPr>
          <w:szCs w:val="16"/>
        </w:rPr>
        <w:t xml:space="preserve">Estos aplicarán de acuerdo con las políticas de cancelación establecidas en estos términos y condiciones. </w:t>
      </w:r>
      <w:r w:rsidRPr="0002348B">
        <w:rPr>
          <w:szCs w:val="16"/>
        </w:rPr>
        <w:t>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w:t>
      </w:r>
      <w:r>
        <w:rPr>
          <w:szCs w:val="16"/>
        </w:rPr>
        <w:t xml:space="preserve"> terrorismo, disputas industriales, problemas nucleares,</w:t>
      </w:r>
      <w:r w:rsidRPr="0002348B">
        <w:rPr>
          <w:szCs w:val="16"/>
        </w:rPr>
        <w:t xml:space="preserve"> retrasos, huelgas, quiebras de aerolíneas, transportadores terrestres, cruceros u hoteles, guerras, epidemias,</w:t>
      </w:r>
      <w:r>
        <w:rPr>
          <w:szCs w:val="16"/>
        </w:rPr>
        <w:t xml:space="preserve"> pandemias,</w:t>
      </w:r>
      <w:r w:rsidRPr="0002348B">
        <w:rPr>
          <w:szCs w:val="16"/>
        </w:rPr>
        <w:t xml:space="preserve"> desastres naturales y en general de cualquier causa fuera del control de iUmira Travel que pudiera ocurrir al usuario durante su viaje.</w:t>
      </w:r>
    </w:p>
    <w:p w14:paraId="73836F2A" w14:textId="77777777" w:rsidR="00261036" w:rsidRDefault="00261036" w:rsidP="00261036">
      <w:pPr>
        <w:spacing w:before="100" w:beforeAutospacing="1" w:after="100" w:afterAutospacing="1"/>
        <w:rPr>
          <w:b/>
          <w:szCs w:val="16"/>
          <w:u w:val="single"/>
        </w:rPr>
      </w:pPr>
      <w:r>
        <w:rPr>
          <w:b/>
          <w:szCs w:val="16"/>
          <w:u w:val="single"/>
        </w:rPr>
        <w:t>Políticas de cancelación:</w:t>
      </w:r>
    </w:p>
    <w:p w14:paraId="4D6B60AD" w14:textId="19B1C0F7" w:rsidR="00261036" w:rsidRPr="00D11479" w:rsidRDefault="00261036" w:rsidP="00D11479">
      <w:pPr>
        <w:spacing w:before="100" w:beforeAutospacing="1" w:after="100" w:afterAutospacing="1"/>
        <w:rPr>
          <w:b/>
          <w:szCs w:val="16"/>
        </w:rPr>
      </w:pPr>
      <w:r>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Pr>
          <w:b/>
          <w:szCs w:val="16"/>
        </w:rPr>
        <w:t>A</w:t>
      </w:r>
      <w:r w:rsidRPr="0002348B">
        <w:rPr>
          <w:b/>
          <w:szCs w:val="16"/>
        </w:rPr>
        <w:t>lojamiento:</w:t>
      </w:r>
      <w:r w:rsidRPr="0002348B">
        <w:rPr>
          <w:szCs w:val="16"/>
        </w:rPr>
        <w:t xml:space="preserve"> Cancelación sin cargos hasta 30 días antes de la fecha de check in except</w:t>
      </w:r>
      <w:r>
        <w:rPr>
          <w:szCs w:val="16"/>
        </w:rPr>
        <w:t>uando</w:t>
      </w:r>
      <w:r w:rsidRPr="0002348B">
        <w:rPr>
          <w:szCs w:val="16"/>
        </w:rPr>
        <w:t xml:space="preserve"> usd 50 por pasajero </w:t>
      </w:r>
      <w:r>
        <w:rPr>
          <w:szCs w:val="16"/>
        </w:rPr>
        <w:t>por</w:t>
      </w:r>
      <w:r w:rsidRPr="0002348B">
        <w:rPr>
          <w:szCs w:val="16"/>
        </w:rPr>
        <w:t xml:space="preserve"> concepto de gastos administrativos. 1 noche de penalidad por habitación por hotel cancelando entre 30 días antes y 21 días antes de la fecha de check in. 2 noches de penalidad por habitación por hotel cancelando entre 20 días antes y 15 días antes de la fecha de check in. No hay devolución por cancelación dentro de los 14 días anteriores a la fecha de check in. Para fin de año (entre 10 de Diciembre y 10 de Enero), carnaval, vendimia, temporada de esquí (julio-13 agosto), semana santa y fechas de eventos especiales no hay devolución. </w:t>
      </w:r>
      <w:r w:rsidRPr="0002348B">
        <w:rPr>
          <w:b/>
          <w:szCs w:val="16"/>
        </w:rPr>
        <w:t xml:space="preserve">Servicios terrestres: (Traslados aeropuerto/hotel, excursiones de medio día o día entero): </w:t>
      </w:r>
      <w:r w:rsidRPr="0002348B">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02348B">
        <w:rPr>
          <w:b/>
          <w:szCs w:val="16"/>
        </w:rPr>
        <w:t>. Cruceros:</w:t>
      </w:r>
      <w:r w:rsidRPr="0002348B">
        <w:rPr>
          <w:szCs w:val="16"/>
        </w:rPr>
        <w:t xml:space="preserve"> Las condiciones varían de acuerdo con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puntual. </w:t>
      </w:r>
      <w:r w:rsidRPr="0002348B">
        <w:rPr>
          <w:b/>
          <w:szCs w:val="16"/>
        </w:rPr>
        <w:t>Aéreos:</w:t>
      </w:r>
      <w:r w:rsidRPr="0002348B">
        <w:rPr>
          <w:szCs w:val="16"/>
        </w:rPr>
        <w:t xml:space="preserve"> Las condiciones varían de acuerdo con las diferentes compañías aéreas, pero hay que tener en cuenta que una vez emitido el ticket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bookmarkEnd w:id="2"/>
    </w:p>
    <w:sectPr w:rsidR="00261036" w:rsidRPr="00D11479" w:rsidSect="002951CE">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1BC62" w14:textId="77777777" w:rsidR="001F0F16" w:rsidRDefault="001F0F16">
      <w:pPr>
        <w:spacing w:after="0" w:line="240" w:lineRule="auto"/>
      </w:pPr>
      <w:r>
        <w:separator/>
      </w:r>
    </w:p>
  </w:endnote>
  <w:endnote w:type="continuationSeparator" w:id="0">
    <w:p w14:paraId="6FE11B75" w14:textId="77777777" w:rsidR="001F0F16" w:rsidRDefault="001F0F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Pr="00261036" w:rsidRDefault="003B1B68">
    <w:pPr>
      <w:spacing w:after="0" w:line="259" w:lineRule="auto"/>
      <w:ind w:left="46" w:firstLine="0"/>
      <w:jc w:val="center"/>
      <w:rPr>
        <w:lang w:val="pt-BR"/>
      </w:rPr>
    </w:pPr>
    <w:r w:rsidRPr="00261036">
      <w:rPr>
        <w:sz w:val="18"/>
        <w:lang w:val="pt-BR"/>
      </w:rPr>
      <w:t xml:space="preserve"> </w:t>
    </w:r>
  </w:p>
  <w:p w14:paraId="50E0BA7E" w14:textId="77777777" w:rsidR="00610A4B" w:rsidRPr="00261036" w:rsidRDefault="003B1B68">
    <w:pPr>
      <w:spacing w:after="0" w:line="259" w:lineRule="auto"/>
      <w:ind w:left="46" w:firstLine="0"/>
      <w:jc w:val="center"/>
      <w:rPr>
        <w:lang w:val="pt-BR"/>
      </w:rPr>
    </w:pPr>
    <w:r w:rsidRPr="00261036">
      <w:rPr>
        <w:sz w:val="18"/>
        <w:lang w:val="pt-BR"/>
      </w:rPr>
      <w:t xml:space="preserve"> </w:t>
    </w:r>
  </w:p>
  <w:p w14:paraId="585F455F" w14:textId="77777777" w:rsidR="00610A4B" w:rsidRPr="00261036" w:rsidRDefault="003B1B68">
    <w:pPr>
      <w:spacing w:after="0" w:line="259" w:lineRule="auto"/>
      <w:ind w:left="0" w:right="7" w:firstLine="0"/>
      <w:jc w:val="center"/>
      <w:rPr>
        <w:lang w:val="pt-BR"/>
      </w:rPr>
    </w:pPr>
    <w:r w:rsidRPr="00261036">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Default="003B1B68">
    <w:pPr>
      <w:spacing w:after="41" w:line="259" w:lineRule="auto"/>
      <w:ind w:left="0" w:right="6" w:firstLine="0"/>
      <w:jc w:val="center"/>
    </w:pPr>
    <w:r>
      <w:rPr>
        <w:sz w:val="18"/>
      </w:rPr>
      <w:t xml:space="preserve">T: +52 55 50153431 – 01 800 836 33 39 – </w:t>
    </w:r>
    <w:r>
      <w:rPr>
        <w:color w:val="0563C1"/>
        <w:sz w:val="18"/>
        <w:u w:val="single" w:color="0563C1"/>
      </w:rPr>
      <w:t>www.iumiratravel.com</w:t>
    </w:r>
    <w:r>
      <w:rPr>
        <w:sz w:val="18"/>
      </w:rPr>
      <w:t xml:space="preserve"> – info@iumiratravel.com </w:t>
    </w:r>
  </w:p>
  <w:p w14:paraId="6E48F15C"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82454" w14:textId="77777777" w:rsidR="00610A4B" w:rsidRDefault="003B1B68">
    <w:pPr>
      <w:spacing w:after="0" w:line="259" w:lineRule="auto"/>
      <w:ind w:left="46" w:firstLine="0"/>
      <w:jc w:val="center"/>
    </w:pPr>
    <w:r>
      <w:rPr>
        <w:sz w:val="18"/>
      </w:rPr>
      <w:t xml:space="preserve"> </w:t>
    </w:r>
  </w:p>
  <w:p w14:paraId="6656882D" w14:textId="77777777" w:rsidR="00610A4B" w:rsidRDefault="003B1B68">
    <w:pPr>
      <w:spacing w:after="0" w:line="259" w:lineRule="auto"/>
      <w:ind w:left="46" w:firstLine="0"/>
      <w:jc w:val="center"/>
    </w:pPr>
    <w:r>
      <w:rPr>
        <w:sz w:val="18"/>
      </w:rPr>
      <w:t xml:space="preserve"> </w:t>
    </w:r>
  </w:p>
  <w:p w14:paraId="0F21E1D0" w14:textId="4C095AAA" w:rsidR="00610A4B" w:rsidRDefault="00610A4B">
    <w:pPr>
      <w:spacing w:after="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186468" w14:textId="77777777" w:rsidR="001F0F16" w:rsidRDefault="001F0F16">
      <w:pPr>
        <w:spacing w:after="0" w:line="240" w:lineRule="auto"/>
      </w:pPr>
      <w:r>
        <w:separator/>
      </w:r>
    </w:p>
  </w:footnote>
  <w:footnote w:type="continuationSeparator" w:id="0">
    <w:p w14:paraId="19BEFC20" w14:textId="77777777" w:rsidR="001F0F16" w:rsidRDefault="001F0F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4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5565D5B0"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1102D940"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7EF7E7" w14:textId="28B83F49" w:rsidR="000A6D3A" w:rsidRPr="00887BD2" w:rsidRDefault="000A5BF6" w:rsidP="000A6D3A">
    <w:pPr>
      <w:spacing w:after="0" w:line="259" w:lineRule="auto"/>
      <w:ind w:left="0" w:right="11" w:firstLine="0"/>
      <w:jc w:val="left"/>
      <w:rPr>
        <w:b/>
        <w:color w:val="000000" w:themeColor="text1"/>
        <w:sz w:val="18"/>
        <w:szCs w:val="18"/>
      </w:rPr>
    </w:pPr>
    <w:bookmarkStart w:id="3" w:name="_Hlk134697850"/>
    <w:r>
      <w:rPr>
        <w:b/>
        <w:color w:val="000000" w:themeColor="text1"/>
        <w:sz w:val="18"/>
        <w:szCs w:val="18"/>
      </w:rPr>
      <w:t>HIELO Y SELVA</w:t>
    </w:r>
  </w:p>
  <w:p w14:paraId="0386F05F" w14:textId="7F78CC46" w:rsidR="00887BD2" w:rsidRPr="00887BD2" w:rsidRDefault="000A5BF6" w:rsidP="000A6D3A">
    <w:pPr>
      <w:spacing w:after="0" w:line="259" w:lineRule="auto"/>
      <w:ind w:left="0" w:right="11" w:firstLine="0"/>
      <w:jc w:val="left"/>
      <w:rPr>
        <w:b/>
        <w:sz w:val="18"/>
        <w:szCs w:val="18"/>
      </w:rPr>
    </w:pPr>
    <w:r w:rsidRPr="00887BD2">
      <w:rPr>
        <w:b/>
        <w:sz w:val="18"/>
        <w:szCs w:val="18"/>
      </w:rPr>
      <w:t xml:space="preserve">BUENOS AIRES </w:t>
    </w:r>
    <w:r w:rsidR="00887BD2" w:rsidRPr="00887BD2">
      <w:rPr>
        <w:b/>
        <w:sz w:val="18"/>
        <w:szCs w:val="18"/>
      </w:rPr>
      <w:t xml:space="preserve">- IGUAZÚ </w:t>
    </w:r>
    <w:r>
      <w:rPr>
        <w:b/>
        <w:sz w:val="18"/>
        <w:szCs w:val="18"/>
      </w:rPr>
      <w:t>–</w:t>
    </w:r>
    <w:r w:rsidR="00887BD2" w:rsidRPr="00887BD2">
      <w:rPr>
        <w:b/>
        <w:sz w:val="18"/>
        <w:szCs w:val="18"/>
      </w:rPr>
      <w:t xml:space="preserve"> </w:t>
    </w:r>
    <w:r>
      <w:rPr>
        <w:b/>
        <w:sz w:val="18"/>
        <w:szCs w:val="18"/>
      </w:rPr>
      <w:t>EL CALAFATE</w:t>
    </w:r>
  </w:p>
  <w:p w14:paraId="3EF44116" w14:textId="68733270" w:rsidR="0054127B" w:rsidRPr="00887BD2" w:rsidRDefault="00887BD2" w:rsidP="000A6D3A">
    <w:pPr>
      <w:spacing w:after="0" w:line="259" w:lineRule="auto"/>
      <w:ind w:left="0" w:right="11" w:firstLine="0"/>
      <w:jc w:val="left"/>
      <w:rPr>
        <w:b/>
        <w:color w:val="000000" w:themeColor="text1"/>
        <w:sz w:val="18"/>
        <w:szCs w:val="18"/>
      </w:rPr>
    </w:pPr>
    <w:r w:rsidRPr="00887BD2">
      <w:rPr>
        <w:b/>
        <w:color w:val="000000" w:themeColor="text1"/>
        <w:sz w:val="18"/>
        <w:szCs w:val="18"/>
      </w:rPr>
      <w:t>0</w:t>
    </w:r>
    <w:r w:rsidR="000A5BF6">
      <w:rPr>
        <w:b/>
        <w:color w:val="000000" w:themeColor="text1"/>
        <w:sz w:val="18"/>
        <w:szCs w:val="18"/>
      </w:rPr>
      <w:t>9</w:t>
    </w:r>
    <w:r w:rsidR="0054127B" w:rsidRPr="00887BD2">
      <w:rPr>
        <w:b/>
        <w:color w:val="000000" w:themeColor="text1"/>
        <w:sz w:val="18"/>
        <w:szCs w:val="18"/>
      </w:rPr>
      <w:t xml:space="preserve"> NOCHES</w:t>
    </w:r>
  </w:p>
  <w:bookmarkEnd w:id="3"/>
  <w:p w14:paraId="7468CC06" w14:textId="67734420" w:rsidR="00610A4B" w:rsidRDefault="00610A4B">
    <w:pPr>
      <w:spacing w:after="0" w:line="259" w:lineRule="auto"/>
      <w:ind w:left="0" w:right="-55" w:firstLine="0"/>
      <w:jc w:val="right"/>
    </w:pPr>
  </w:p>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81397"/>
    <w:multiLevelType w:val="multilevel"/>
    <w:tmpl w:val="683C5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B7B770D"/>
    <w:multiLevelType w:val="multilevel"/>
    <w:tmpl w:val="04825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28543A"/>
    <w:multiLevelType w:val="multilevel"/>
    <w:tmpl w:val="0002C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A1F1A02"/>
    <w:multiLevelType w:val="multilevel"/>
    <w:tmpl w:val="D1EE1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34C7515"/>
    <w:multiLevelType w:val="multilevel"/>
    <w:tmpl w:val="F9306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B280BC1"/>
    <w:multiLevelType w:val="multilevel"/>
    <w:tmpl w:val="14A20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8624854">
    <w:abstractNumId w:val="11"/>
  </w:num>
  <w:num w:numId="2" w16cid:durableId="852303083">
    <w:abstractNumId w:val="7"/>
  </w:num>
  <w:num w:numId="3" w16cid:durableId="1786728035">
    <w:abstractNumId w:val="8"/>
  </w:num>
  <w:num w:numId="4" w16cid:durableId="426581505">
    <w:abstractNumId w:val="6"/>
  </w:num>
  <w:num w:numId="5" w16cid:durableId="384330037">
    <w:abstractNumId w:val="5"/>
  </w:num>
  <w:num w:numId="6" w16cid:durableId="51665013">
    <w:abstractNumId w:val="1"/>
  </w:num>
  <w:num w:numId="7" w16cid:durableId="793332522">
    <w:abstractNumId w:val="4"/>
  </w:num>
  <w:num w:numId="8" w16cid:durableId="1565288733">
    <w:abstractNumId w:val="10"/>
  </w:num>
  <w:num w:numId="9" w16cid:durableId="286356990">
    <w:abstractNumId w:val="3"/>
  </w:num>
  <w:num w:numId="10" w16cid:durableId="557595619">
    <w:abstractNumId w:val="9"/>
  </w:num>
  <w:num w:numId="11" w16cid:durableId="1677541304">
    <w:abstractNumId w:val="2"/>
  </w:num>
  <w:num w:numId="12" w16cid:durableId="20936266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A5BF6"/>
    <w:rsid w:val="000A6D3A"/>
    <w:rsid w:val="001141E6"/>
    <w:rsid w:val="001530B5"/>
    <w:rsid w:val="00157035"/>
    <w:rsid w:val="001F0F16"/>
    <w:rsid w:val="0023561B"/>
    <w:rsid w:val="00250E33"/>
    <w:rsid w:val="00251FD8"/>
    <w:rsid w:val="00261036"/>
    <w:rsid w:val="002951CE"/>
    <w:rsid w:val="002C2103"/>
    <w:rsid w:val="003117F0"/>
    <w:rsid w:val="003419B2"/>
    <w:rsid w:val="00343BA8"/>
    <w:rsid w:val="00351E22"/>
    <w:rsid w:val="003924CC"/>
    <w:rsid w:val="003A374F"/>
    <w:rsid w:val="003B1B68"/>
    <w:rsid w:val="003B7DCD"/>
    <w:rsid w:val="00404C56"/>
    <w:rsid w:val="0045550B"/>
    <w:rsid w:val="004768D8"/>
    <w:rsid w:val="0049603B"/>
    <w:rsid w:val="004E3CFC"/>
    <w:rsid w:val="00534BC7"/>
    <w:rsid w:val="0054127B"/>
    <w:rsid w:val="005622DC"/>
    <w:rsid w:val="005973E1"/>
    <w:rsid w:val="005D0355"/>
    <w:rsid w:val="00601646"/>
    <w:rsid w:val="00610A4B"/>
    <w:rsid w:val="00647777"/>
    <w:rsid w:val="006B2E03"/>
    <w:rsid w:val="006C1E46"/>
    <w:rsid w:val="006F0ED6"/>
    <w:rsid w:val="007A3321"/>
    <w:rsid w:val="007B3834"/>
    <w:rsid w:val="00803D09"/>
    <w:rsid w:val="00813C1C"/>
    <w:rsid w:val="008225C5"/>
    <w:rsid w:val="008621C7"/>
    <w:rsid w:val="008803EE"/>
    <w:rsid w:val="00887BD2"/>
    <w:rsid w:val="008B25B2"/>
    <w:rsid w:val="009361F1"/>
    <w:rsid w:val="0097642A"/>
    <w:rsid w:val="009E2C3F"/>
    <w:rsid w:val="009F202A"/>
    <w:rsid w:val="00A373E7"/>
    <w:rsid w:val="00A614E6"/>
    <w:rsid w:val="00A90102"/>
    <w:rsid w:val="00AB48FF"/>
    <w:rsid w:val="00AD76C1"/>
    <w:rsid w:val="00B14079"/>
    <w:rsid w:val="00B43893"/>
    <w:rsid w:val="00BD3438"/>
    <w:rsid w:val="00BF47AA"/>
    <w:rsid w:val="00C214FE"/>
    <w:rsid w:val="00C62C6A"/>
    <w:rsid w:val="00C670C9"/>
    <w:rsid w:val="00C75767"/>
    <w:rsid w:val="00C804F1"/>
    <w:rsid w:val="00CE4E53"/>
    <w:rsid w:val="00D11479"/>
    <w:rsid w:val="00D42BFD"/>
    <w:rsid w:val="00D75445"/>
    <w:rsid w:val="00E06668"/>
    <w:rsid w:val="00E10134"/>
    <w:rsid w:val="00E82E8A"/>
    <w:rsid w:val="00E86105"/>
    <w:rsid w:val="00EF5D12"/>
    <w:rsid w:val="00F34FDB"/>
    <w:rsid w:val="00F45456"/>
    <w:rsid w:val="00F66C5F"/>
    <w:rsid w:val="00F72E70"/>
    <w:rsid w:val="00F74DCB"/>
    <w:rsid w:val="00FB6C14"/>
    <w:rsid w:val="00FC3D95"/>
    <w:rsid w:val="00FD25A6"/>
    <w:rsid w:val="00FE2AC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13232">
      <w:bodyDiv w:val="1"/>
      <w:marLeft w:val="0"/>
      <w:marRight w:val="0"/>
      <w:marTop w:val="0"/>
      <w:marBottom w:val="0"/>
      <w:divBdr>
        <w:top w:val="none" w:sz="0" w:space="0" w:color="auto"/>
        <w:left w:val="none" w:sz="0" w:space="0" w:color="auto"/>
        <w:bottom w:val="none" w:sz="0" w:space="0" w:color="auto"/>
        <w:right w:val="none" w:sz="0" w:space="0" w:color="auto"/>
      </w:divBdr>
    </w:div>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118694420">
      <w:bodyDiv w:val="1"/>
      <w:marLeft w:val="0"/>
      <w:marRight w:val="0"/>
      <w:marTop w:val="0"/>
      <w:marBottom w:val="0"/>
      <w:divBdr>
        <w:top w:val="none" w:sz="0" w:space="0" w:color="auto"/>
        <w:left w:val="none" w:sz="0" w:space="0" w:color="auto"/>
        <w:bottom w:val="none" w:sz="0" w:space="0" w:color="auto"/>
        <w:right w:val="none" w:sz="0" w:space="0" w:color="auto"/>
      </w:divBdr>
    </w:div>
    <w:div w:id="164051069">
      <w:bodyDiv w:val="1"/>
      <w:marLeft w:val="0"/>
      <w:marRight w:val="0"/>
      <w:marTop w:val="0"/>
      <w:marBottom w:val="0"/>
      <w:divBdr>
        <w:top w:val="none" w:sz="0" w:space="0" w:color="auto"/>
        <w:left w:val="none" w:sz="0" w:space="0" w:color="auto"/>
        <w:bottom w:val="none" w:sz="0" w:space="0" w:color="auto"/>
        <w:right w:val="none" w:sz="0" w:space="0" w:color="auto"/>
      </w:divBdr>
    </w:div>
    <w:div w:id="329187348">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410391707">
      <w:bodyDiv w:val="1"/>
      <w:marLeft w:val="0"/>
      <w:marRight w:val="0"/>
      <w:marTop w:val="0"/>
      <w:marBottom w:val="0"/>
      <w:divBdr>
        <w:top w:val="none" w:sz="0" w:space="0" w:color="auto"/>
        <w:left w:val="none" w:sz="0" w:space="0" w:color="auto"/>
        <w:bottom w:val="none" w:sz="0" w:space="0" w:color="auto"/>
        <w:right w:val="none" w:sz="0" w:space="0" w:color="auto"/>
      </w:divBdr>
    </w:div>
    <w:div w:id="661277027">
      <w:bodyDiv w:val="1"/>
      <w:marLeft w:val="0"/>
      <w:marRight w:val="0"/>
      <w:marTop w:val="0"/>
      <w:marBottom w:val="0"/>
      <w:divBdr>
        <w:top w:val="none" w:sz="0" w:space="0" w:color="auto"/>
        <w:left w:val="none" w:sz="0" w:space="0" w:color="auto"/>
        <w:bottom w:val="none" w:sz="0" w:space="0" w:color="auto"/>
        <w:right w:val="none" w:sz="0" w:space="0" w:color="auto"/>
      </w:divBdr>
    </w:div>
    <w:div w:id="796293590">
      <w:bodyDiv w:val="1"/>
      <w:marLeft w:val="0"/>
      <w:marRight w:val="0"/>
      <w:marTop w:val="0"/>
      <w:marBottom w:val="0"/>
      <w:divBdr>
        <w:top w:val="none" w:sz="0" w:space="0" w:color="auto"/>
        <w:left w:val="none" w:sz="0" w:space="0" w:color="auto"/>
        <w:bottom w:val="none" w:sz="0" w:space="0" w:color="auto"/>
        <w:right w:val="none" w:sz="0" w:space="0" w:color="auto"/>
      </w:divBdr>
    </w:div>
    <w:div w:id="796534326">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955215355">
      <w:bodyDiv w:val="1"/>
      <w:marLeft w:val="0"/>
      <w:marRight w:val="0"/>
      <w:marTop w:val="0"/>
      <w:marBottom w:val="0"/>
      <w:divBdr>
        <w:top w:val="none" w:sz="0" w:space="0" w:color="auto"/>
        <w:left w:val="none" w:sz="0" w:space="0" w:color="auto"/>
        <w:bottom w:val="none" w:sz="0" w:space="0" w:color="auto"/>
        <w:right w:val="none" w:sz="0" w:space="0" w:color="auto"/>
      </w:divBdr>
    </w:div>
    <w:div w:id="973871653">
      <w:bodyDiv w:val="1"/>
      <w:marLeft w:val="0"/>
      <w:marRight w:val="0"/>
      <w:marTop w:val="0"/>
      <w:marBottom w:val="0"/>
      <w:divBdr>
        <w:top w:val="none" w:sz="0" w:space="0" w:color="auto"/>
        <w:left w:val="none" w:sz="0" w:space="0" w:color="auto"/>
        <w:bottom w:val="none" w:sz="0" w:space="0" w:color="auto"/>
        <w:right w:val="none" w:sz="0" w:space="0" w:color="auto"/>
      </w:divBdr>
    </w:div>
    <w:div w:id="981081192">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035078331">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422724058">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859730573">
      <w:bodyDiv w:val="1"/>
      <w:marLeft w:val="0"/>
      <w:marRight w:val="0"/>
      <w:marTop w:val="0"/>
      <w:marBottom w:val="0"/>
      <w:divBdr>
        <w:top w:val="none" w:sz="0" w:space="0" w:color="auto"/>
        <w:left w:val="none" w:sz="0" w:space="0" w:color="auto"/>
        <w:bottom w:val="none" w:sz="0" w:space="0" w:color="auto"/>
        <w:right w:val="none" w:sz="0" w:space="0" w:color="auto"/>
      </w:divBdr>
    </w:div>
    <w:div w:id="1866140778">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 w:id="20843739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3974</Words>
  <Characters>21861</Characters>
  <Application>Microsoft Office Word</Application>
  <DocSecurity>0</DocSecurity>
  <Lines>182</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2</cp:revision>
  <dcterms:created xsi:type="dcterms:W3CDTF">2025-07-03T18:26:00Z</dcterms:created>
  <dcterms:modified xsi:type="dcterms:W3CDTF">2025-07-03T18:26:00Z</dcterms:modified>
</cp:coreProperties>
</file>